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3FCA" w:rsidRPr="003570B1" w:rsidRDefault="006A1839" w:rsidP="00204F4F">
      <w:pPr>
        <w:outlineLvl w:val="0"/>
        <w:rPr>
          <w:b/>
        </w:rPr>
      </w:pPr>
      <w:r w:rsidRPr="003570B1">
        <w:rPr>
          <w:b/>
        </w:rPr>
        <w:t>Hold’em Manager iPhone App FAQ</w:t>
      </w:r>
    </w:p>
    <w:p w:rsidR="003570B1" w:rsidRDefault="003570B1" w:rsidP="006A1839">
      <w:pPr>
        <w:pStyle w:val="ListParagraph"/>
        <w:numPr>
          <w:ilvl w:val="0"/>
          <w:numId w:val="1"/>
        </w:numPr>
      </w:pPr>
      <w:r>
        <w:t>Overview</w:t>
      </w:r>
    </w:p>
    <w:p w:rsidR="006A1839" w:rsidRDefault="006A1839" w:rsidP="006A1839">
      <w:pPr>
        <w:pStyle w:val="ListParagraph"/>
        <w:numPr>
          <w:ilvl w:val="0"/>
          <w:numId w:val="1"/>
        </w:numPr>
      </w:pPr>
      <w:r>
        <w:t>Getting Started and Setting Up Your Account</w:t>
      </w:r>
    </w:p>
    <w:p w:rsidR="006A1839" w:rsidRDefault="006A1839" w:rsidP="006A1839">
      <w:pPr>
        <w:pStyle w:val="ListParagraph"/>
        <w:numPr>
          <w:ilvl w:val="0"/>
          <w:numId w:val="1"/>
        </w:numPr>
      </w:pPr>
      <w:r>
        <w:t>Hands Screen</w:t>
      </w:r>
    </w:p>
    <w:p w:rsidR="006A1839" w:rsidRDefault="006A1839" w:rsidP="006A1839">
      <w:pPr>
        <w:pStyle w:val="ListParagraph"/>
        <w:numPr>
          <w:ilvl w:val="0"/>
          <w:numId w:val="1"/>
        </w:numPr>
      </w:pPr>
      <w:r>
        <w:t>Uploading Hands to your account</w:t>
      </w:r>
    </w:p>
    <w:p w:rsidR="00EA30FD" w:rsidRDefault="00EA30FD" w:rsidP="006A1839">
      <w:pPr>
        <w:pStyle w:val="ListParagraph"/>
        <w:numPr>
          <w:ilvl w:val="0"/>
          <w:numId w:val="1"/>
        </w:numPr>
      </w:pPr>
      <w:r>
        <w:t>Public Hands</w:t>
      </w:r>
    </w:p>
    <w:p w:rsidR="00EA30FD" w:rsidRDefault="00EA30FD" w:rsidP="006A1839">
      <w:pPr>
        <w:pStyle w:val="ListParagraph"/>
        <w:numPr>
          <w:ilvl w:val="0"/>
          <w:numId w:val="1"/>
        </w:numPr>
      </w:pPr>
      <w:r>
        <w:t>Commenting on Hands</w:t>
      </w:r>
    </w:p>
    <w:p w:rsidR="00EA30FD" w:rsidRDefault="00EA30FD" w:rsidP="006A1839">
      <w:pPr>
        <w:pStyle w:val="ListParagraph"/>
        <w:numPr>
          <w:ilvl w:val="0"/>
          <w:numId w:val="1"/>
        </w:numPr>
      </w:pPr>
      <w:r>
        <w:t>Viewing Hands</w:t>
      </w:r>
    </w:p>
    <w:p w:rsidR="00EA30FD" w:rsidRDefault="00EA30FD" w:rsidP="006A1839">
      <w:pPr>
        <w:pStyle w:val="ListParagraph"/>
        <w:numPr>
          <w:ilvl w:val="0"/>
          <w:numId w:val="1"/>
        </w:numPr>
      </w:pPr>
      <w:r>
        <w:t>Sharing Hands</w:t>
      </w:r>
    </w:p>
    <w:p w:rsidR="006A1839" w:rsidRDefault="006A1839" w:rsidP="006A1839">
      <w:pPr>
        <w:pStyle w:val="ListParagraph"/>
        <w:numPr>
          <w:ilvl w:val="0"/>
          <w:numId w:val="1"/>
        </w:numPr>
      </w:pPr>
      <w:r>
        <w:t>Groups</w:t>
      </w:r>
    </w:p>
    <w:p w:rsidR="006A1839" w:rsidRDefault="006A1839" w:rsidP="006A1839">
      <w:pPr>
        <w:pStyle w:val="ListParagraph"/>
        <w:numPr>
          <w:ilvl w:val="0"/>
          <w:numId w:val="1"/>
        </w:numPr>
      </w:pPr>
      <w:r>
        <w:t>Channels</w:t>
      </w:r>
    </w:p>
    <w:p w:rsidR="006A1839" w:rsidRDefault="006A1839" w:rsidP="006A1839">
      <w:pPr>
        <w:pStyle w:val="ListParagraph"/>
        <w:numPr>
          <w:ilvl w:val="0"/>
          <w:numId w:val="1"/>
        </w:numPr>
      </w:pPr>
      <w:r>
        <w:t>Notifications</w:t>
      </w:r>
    </w:p>
    <w:p w:rsidR="006A1839" w:rsidRDefault="006A1839" w:rsidP="006A1839">
      <w:pPr>
        <w:pStyle w:val="ListParagraph"/>
        <w:numPr>
          <w:ilvl w:val="0"/>
          <w:numId w:val="1"/>
        </w:numPr>
      </w:pPr>
      <w:r>
        <w:t>More</w:t>
      </w:r>
    </w:p>
    <w:p w:rsidR="006A1839" w:rsidRDefault="006A1839" w:rsidP="006A1839">
      <w:pPr>
        <w:pStyle w:val="ListParagraph"/>
        <w:numPr>
          <w:ilvl w:val="1"/>
          <w:numId w:val="1"/>
        </w:numPr>
      </w:pPr>
      <w:r>
        <w:t>Videos</w:t>
      </w:r>
    </w:p>
    <w:p w:rsidR="006A1839" w:rsidRDefault="006A1839" w:rsidP="006A1839">
      <w:pPr>
        <w:pStyle w:val="ListParagraph"/>
        <w:numPr>
          <w:ilvl w:val="1"/>
          <w:numId w:val="1"/>
        </w:numPr>
      </w:pPr>
      <w:r>
        <w:t>Podcasts</w:t>
      </w:r>
    </w:p>
    <w:p w:rsidR="006A1839" w:rsidRDefault="006A1839" w:rsidP="006A1839">
      <w:pPr>
        <w:pStyle w:val="ListParagraph"/>
        <w:numPr>
          <w:ilvl w:val="1"/>
          <w:numId w:val="1"/>
        </w:numPr>
      </w:pPr>
      <w:r>
        <w:t>About</w:t>
      </w:r>
    </w:p>
    <w:p w:rsidR="003570B1" w:rsidRDefault="006A1839" w:rsidP="00EA30FD">
      <w:pPr>
        <w:pStyle w:val="ListParagraph"/>
        <w:numPr>
          <w:ilvl w:val="1"/>
          <w:numId w:val="1"/>
        </w:numPr>
      </w:pPr>
      <w:r>
        <w:t>Settings</w:t>
      </w:r>
      <w:r w:rsidR="003570B1">
        <w:br w:type="page"/>
      </w:r>
    </w:p>
    <w:p w:rsidR="006A1839" w:rsidRDefault="003570B1" w:rsidP="00204F4F">
      <w:pPr>
        <w:pStyle w:val="ListParagraph"/>
        <w:outlineLvl w:val="0"/>
      </w:pPr>
      <w:r>
        <w:rPr>
          <w:b/>
        </w:rPr>
        <w:lastRenderedPageBreak/>
        <w:t>OVERVIEW</w:t>
      </w:r>
    </w:p>
    <w:p w:rsidR="003570B1" w:rsidRDefault="003570B1" w:rsidP="006A1839">
      <w:pPr>
        <w:pStyle w:val="ListParagraph"/>
      </w:pPr>
      <w:r>
        <w:t xml:space="preserve">Hold’em Manager is a suite of applications designed to keep track of your poker results, help you study and improve your game and to give you information about your opponent’s play. More information can be found at </w:t>
      </w:r>
      <w:hyperlink r:id="rId6" w:history="1">
        <w:r w:rsidRPr="00341D9A">
          <w:rPr>
            <w:rStyle w:val="Hyperlink"/>
          </w:rPr>
          <w:t>http://www.holdemmanager.com</w:t>
        </w:r>
      </w:hyperlink>
    </w:p>
    <w:p w:rsidR="003570B1" w:rsidRDefault="003570B1" w:rsidP="006A1839">
      <w:pPr>
        <w:pStyle w:val="ListParagraph"/>
      </w:pPr>
    </w:p>
    <w:p w:rsidR="003570B1" w:rsidRDefault="003570B1" w:rsidP="006A1839">
      <w:pPr>
        <w:pStyle w:val="ListParagraph"/>
      </w:pPr>
      <w:r>
        <w:t>The Hold’em Manager iPhone app is an app that works together with Hold’em Manager to allow you to review hands you have shared with your account, receive information on your phone and to stay connected with a community of poker players on the go.</w:t>
      </w:r>
    </w:p>
    <w:p w:rsidR="003570B1" w:rsidRDefault="003570B1" w:rsidP="006A1839">
      <w:pPr>
        <w:pStyle w:val="ListParagraph"/>
      </w:pPr>
    </w:p>
    <w:p w:rsidR="003570B1" w:rsidRPr="003570B1" w:rsidRDefault="003570B1" w:rsidP="00204F4F">
      <w:pPr>
        <w:pStyle w:val="ListParagraph"/>
        <w:outlineLvl w:val="0"/>
      </w:pPr>
      <w:r>
        <w:t>It is a suite of tools you can use on your phone to improve your poker game.</w:t>
      </w:r>
    </w:p>
    <w:p w:rsidR="006A1839" w:rsidRDefault="006A1839" w:rsidP="006A1839">
      <w:pPr>
        <w:pStyle w:val="ListParagraph"/>
      </w:pPr>
    </w:p>
    <w:p w:rsidR="006A1839" w:rsidRDefault="006A1839" w:rsidP="006A1839">
      <w:pPr>
        <w:pStyle w:val="ListParagraph"/>
      </w:pPr>
    </w:p>
    <w:p w:rsidR="006A1839" w:rsidRDefault="006A1839" w:rsidP="006A1839">
      <w:pPr>
        <w:pStyle w:val="ListParagraph"/>
      </w:pPr>
    </w:p>
    <w:p w:rsidR="006A1839" w:rsidRDefault="006A1839" w:rsidP="006A1839">
      <w:pPr>
        <w:pStyle w:val="ListParagraph"/>
      </w:pPr>
    </w:p>
    <w:p w:rsidR="006A1839" w:rsidRDefault="006A1839" w:rsidP="006A1839">
      <w:pPr>
        <w:pStyle w:val="ListParagraph"/>
      </w:pPr>
    </w:p>
    <w:p w:rsidR="006A1839" w:rsidRDefault="006A1839" w:rsidP="006A1839">
      <w:pPr>
        <w:pStyle w:val="ListParagraph"/>
      </w:pPr>
    </w:p>
    <w:p w:rsidR="006A1839" w:rsidRDefault="006A1839" w:rsidP="006A1839">
      <w:pPr>
        <w:pStyle w:val="ListParagraph"/>
      </w:pPr>
    </w:p>
    <w:p w:rsidR="006A1839" w:rsidRDefault="006A1839">
      <w:pPr>
        <w:rPr>
          <w:b/>
        </w:rPr>
      </w:pPr>
      <w:r>
        <w:rPr>
          <w:b/>
        </w:rPr>
        <w:br w:type="page"/>
      </w:r>
    </w:p>
    <w:p w:rsidR="006A1839" w:rsidRDefault="006A1839" w:rsidP="00204F4F">
      <w:pPr>
        <w:pStyle w:val="ListParagraph"/>
        <w:outlineLvl w:val="0"/>
      </w:pPr>
      <w:r>
        <w:rPr>
          <w:b/>
        </w:rPr>
        <w:t>GETTING STARTED</w:t>
      </w:r>
    </w:p>
    <w:p w:rsidR="006A1839" w:rsidRDefault="006A1839" w:rsidP="006A1839">
      <w:pPr>
        <w:pStyle w:val="ListParagraph"/>
      </w:pPr>
      <w:r>
        <w:t xml:space="preserve">If you already have an account at </w:t>
      </w:r>
      <w:hyperlink r:id="rId7" w:history="1">
        <w:r w:rsidRPr="00BE248E">
          <w:rPr>
            <w:rStyle w:val="Hyperlink"/>
          </w:rPr>
          <w:t>http://www.holdemmanager.com</w:t>
        </w:r>
      </w:hyperlink>
      <w:r>
        <w:t>, type your registered email address and password.</w:t>
      </w:r>
    </w:p>
    <w:p w:rsidR="006A1839" w:rsidRDefault="006A1839" w:rsidP="006A1839">
      <w:pPr>
        <w:pStyle w:val="ListParagraph"/>
      </w:pPr>
      <w:r>
        <w:rPr>
          <w:noProof/>
        </w:rPr>
        <w:drawing>
          <wp:inline distT="0" distB="0" distL="0" distR="0">
            <wp:extent cx="2133600" cy="3200400"/>
            <wp:effectExtent l="19050" t="0" r="0" b="0"/>
            <wp:docPr id="3" name="Picture 1" descr="C:\Users\brky\Desktop\ip\IMG_0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ky\Desktop\ip\IMG_0032.PNG"/>
                    <pic:cNvPicPr>
                      <a:picLocks noChangeAspect="1" noChangeArrowheads="1"/>
                    </pic:cNvPicPr>
                  </pic:nvPicPr>
                  <pic:blipFill>
                    <a:blip r:embed="rId8" cstate="print"/>
                    <a:srcRect/>
                    <a:stretch>
                      <a:fillRect/>
                    </a:stretch>
                  </pic:blipFill>
                  <pic:spPr bwMode="auto">
                    <a:xfrm>
                      <a:off x="0" y="0"/>
                      <a:ext cx="2133600" cy="3200400"/>
                    </a:xfrm>
                    <a:prstGeom prst="rect">
                      <a:avLst/>
                    </a:prstGeom>
                    <a:noFill/>
                    <a:ln w="9525">
                      <a:noFill/>
                      <a:miter lim="800000"/>
                      <a:headEnd/>
                      <a:tailEnd/>
                    </a:ln>
                  </pic:spPr>
                </pic:pic>
              </a:graphicData>
            </a:graphic>
          </wp:inline>
        </w:drawing>
      </w:r>
    </w:p>
    <w:p w:rsidR="006A1839" w:rsidRDefault="003570B1" w:rsidP="006A1839">
      <w:pPr>
        <w:pStyle w:val="ListParagraph"/>
      </w:pPr>
      <w:r>
        <w:t xml:space="preserve">If you do not have an account, click create to create a new account. </w:t>
      </w:r>
      <w:r w:rsidR="006A1839">
        <w:t>Once your account is created, sign in to the App with the username and password.</w:t>
      </w:r>
    </w:p>
    <w:p w:rsidR="006A1839" w:rsidRDefault="006A1839" w:rsidP="006A1839">
      <w:pPr>
        <w:pStyle w:val="ListParagraph"/>
      </w:pPr>
      <w:r>
        <w:rPr>
          <w:noProof/>
        </w:rPr>
        <w:drawing>
          <wp:inline distT="0" distB="0" distL="0" distR="0">
            <wp:extent cx="2146300" cy="3219450"/>
            <wp:effectExtent l="19050" t="0" r="6350" b="0"/>
            <wp:docPr id="4" name="Picture 3" descr="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9" cstate="print"/>
                    <a:stretch>
                      <a:fillRect/>
                    </a:stretch>
                  </pic:blipFill>
                  <pic:spPr>
                    <a:xfrm>
                      <a:off x="0" y="0"/>
                      <a:ext cx="2146300" cy="3219450"/>
                    </a:xfrm>
                    <a:prstGeom prst="rect">
                      <a:avLst/>
                    </a:prstGeom>
                  </pic:spPr>
                </pic:pic>
              </a:graphicData>
            </a:graphic>
          </wp:inline>
        </w:drawing>
      </w:r>
    </w:p>
    <w:p w:rsidR="006A1839" w:rsidRDefault="006A1839" w:rsidP="006A1839">
      <w:pPr>
        <w:pStyle w:val="ListParagraph"/>
      </w:pPr>
      <w:r>
        <w:t>You can sign into the same phone with different accounts. Each account will show the channels, groups and hands saved to that account.</w:t>
      </w:r>
    </w:p>
    <w:p w:rsidR="006A1839" w:rsidRDefault="006A1839" w:rsidP="006A1839">
      <w:pPr>
        <w:pStyle w:val="ListParagraph"/>
      </w:pPr>
    </w:p>
    <w:p w:rsidR="006A1839" w:rsidRDefault="006A1839" w:rsidP="00204F4F">
      <w:pPr>
        <w:outlineLvl w:val="0"/>
      </w:pPr>
      <w:r>
        <w:br w:type="page"/>
      </w:r>
      <w:r>
        <w:rPr>
          <w:b/>
        </w:rPr>
        <w:t>HANDS SCREEN</w:t>
      </w:r>
    </w:p>
    <w:p w:rsidR="006A1839" w:rsidRDefault="006A1839" w:rsidP="006A1839">
      <w:r>
        <w:t xml:space="preserve">The Hands screen allows you to manage the hands you have shared to your account. From this screen you can: </w:t>
      </w:r>
    </w:p>
    <w:p w:rsidR="006A1839" w:rsidRDefault="006A1839" w:rsidP="006A1839">
      <w:r>
        <w:rPr>
          <w:noProof/>
        </w:rPr>
        <w:drawing>
          <wp:anchor distT="0" distB="0" distL="114300" distR="114300" simplePos="0" relativeHeight="251658240" behindDoc="0" locked="0" layoutInCell="1" allowOverlap="1">
            <wp:simplePos x="0" y="0"/>
            <wp:positionH relativeFrom="column">
              <wp:align>left</wp:align>
            </wp:positionH>
            <wp:positionV relativeFrom="paragraph">
              <wp:posOffset>134620</wp:posOffset>
            </wp:positionV>
            <wp:extent cx="2876550" cy="4314825"/>
            <wp:effectExtent l="19050" t="0" r="0" b="0"/>
            <wp:wrapSquare wrapText="bothSides"/>
            <wp:docPr id="9" name="Picture 8" descr="IMG_0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7.PNG"/>
                    <pic:cNvPicPr/>
                  </pic:nvPicPr>
                  <pic:blipFill>
                    <a:blip r:embed="rId10" cstate="print"/>
                    <a:stretch>
                      <a:fillRect/>
                    </a:stretch>
                  </pic:blipFill>
                  <pic:spPr>
                    <a:xfrm>
                      <a:off x="0" y="0"/>
                      <a:ext cx="2876550" cy="4314825"/>
                    </a:xfrm>
                    <a:prstGeom prst="rect">
                      <a:avLst/>
                    </a:prstGeom>
                  </pic:spPr>
                </pic:pic>
              </a:graphicData>
            </a:graphic>
          </wp:anchor>
        </w:drawing>
      </w:r>
    </w:p>
    <w:p w:rsidR="006A1839" w:rsidRPr="006A1839" w:rsidRDefault="006A1839" w:rsidP="006A1839"/>
    <w:p w:rsidR="006A1839" w:rsidRDefault="006A1839" w:rsidP="006A1839"/>
    <w:p w:rsidR="006A1839" w:rsidRPr="006A1839" w:rsidRDefault="006A1839" w:rsidP="006A1839">
      <w:pPr>
        <w:rPr>
          <w:sz w:val="18"/>
          <w:szCs w:val="18"/>
        </w:rPr>
      </w:pPr>
    </w:p>
    <w:p w:rsidR="006A1839" w:rsidRPr="006A1839" w:rsidRDefault="006A1839" w:rsidP="006A1839">
      <w:pPr>
        <w:rPr>
          <w:sz w:val="18"/>
          <w:szCs w:val="18"/>
        </w:rPr>
      </w:pPr>
    </w:p>
    <w:p w:rsidR="006A1839" w:rsidRPr="006A1839" w:rsidRDefault="003570B1" w:rsidP="00204F4F">
      <w:pPr>
        <w:outlineLvl w:val="0"/>
      </w:pPr>
      <w:r>
        <w:t>S</w:t>
      </w:r>
      <w:r w:rsidR="006A1839" w:rsidRPr="006A1839">
        <w:t>earch hands uploaded to your hm.com database</w:t>
      </w:r>
    </w:p>
    <w:p w:rsidR="006A1839" w:rsidRPr="006A1839" w:rsidRDefault="006A1839" w:rsidP="006A1839">
      <w:r w:rsidRPr="006A1839">
        <w:t>View all hands in your hm.com database</w:t>
      </w:r>
    </w:p>
    <w:p w:rsidR="006A1839" w:rsidRPr="006A1839" w:rsidRDefault="006A1839" w:rsidP="006A1839">
      <w:r w:rsidRPr="006A1839">
        <w:t>View sessions uploaded to your hm.com database</w:t>
      </w:r>
    </w:p>
    <w:p w:rsidR="006A1839" w:rsidRPr="006A1839" w:rsidRDefault="006A1839" w:rsidP="006A1839">
      <w:r w:rsidRPr="006A1839">
        <w:t xml:space="preserve">View hands </w:t>
      </w:r>
      <w:r w:rsidR="003570B1">
        <w:t>uploaded to</w:t>
      </w:r>
      <w:r w:rsidRPr="006A1839">
        <w:t xml:space="preserve"> your iPhone</w:t>
      </w:r>
    </w:p>
    <w:p w:rsidR="006A1839" w:rsidRDefault="006A1839" w:rsidP="006A1839">
      <w:r>
        <w:br w:type="textWrapping" w:clear="all"/>
      </w:r>
    </w:p>
    <w:p w:rsidR="006A1839" w:rsidRDefault="006A1839">
      <w:r>
        <w:br w:type="page"/>
      </w:r>
    </w:p>
    <w:p w:rsidR="006A1839" w:rsidRDefault="006A1839" w:rsidP="00204F4F">
      <w:pPr>
        <w:outlineLvl w:val="0"/>
        <w:rPr>
          <w:b/>
        </w:rPr>
      </w:pPr>
      <w:r>
        <w:rPr>
          <w:b/>
        </w:rPr>
        <w:t>UPLOADING HANDS FROM HOLD’EM MANAGER 2</w:t>
      </w:r>
    </w:p>
    <w:p w:rsidR="006A1839" w:rsidRPr="006A1839" w:rsidRDefault="006A1839" w:rsidP="00204F4F">
      <w:pPr>
        <w:outlineLvl w:val="0"/>
      </w:pPr>
      <w:r>
        <w:rPr>
          <w:i/>
        </w:rPr>
        <w:t>Setting up your hm.com account in HM2</w:t>
      </w:r>
    </w:p>
    <w:p w:rsidR="006A1839" w:rsidRDefault="006A1839" w:rsidP="006A1839">
      <w:r>
        <w:t>From Hold’em Manager 2 Dashboard, open settings.</w:t>
      </w:r>
    </w:p>
    <w:p w:rsidR="006A1839" w:rsidRDefault="006A1839" w:rsidP="006A1839">
      <w:r>
        <w:t>Click HM.COM Website Login</w:t>
      </w:r>
    </w:p>
    <w:p w:rsidR="006A1839" w:rsidRDefault="006A1839" w:rsidP="006A1839">
      <w:r>
        <w:t>Type in your registered email and login and save.</w:t>
      </w:r>
    </w:p>
    <w:p w:rsidR="006A1839" w:rsidRDefault="006A1839" w:rsidP="006A1839"/>
    <w:p w:rsidR="006A1839" w:rsidRDefault="006A1839" w:rsidP="006A1839">
      <w:r>
        <w:t xml:space="preserve">To upload a hand, open the </w:t>
      </w:r>
      <w:r w:rsidR="00204F4F">
        <w:t>Report Tab and select a hand you wish to upload</w:t>
      </w:r>
      <w:r>
        <w:t>.</w:t>
      </w:r>
      <w:r w:rsidR="00204F4F">
        <w:t xml:space="preserve">  Right click the hand and select "Upload to Mobile."  </w:t>
      </w:r>
    </w:p>
    <w:p w:rsidR="00204F4F" w:rsidRDefault="00204F4F" w:rsidP="006A1839">
      <w:r>
        <w:t xml:space="preserve">You can also upload hands directly from the </w:t>
      </w:r>
      <w:proofErr w:type="spellStart"/>
      <w:r>
        <w:t>replayer</w:t>
      </w:r>
      <w:proofErr w:type="spellEnd"/>
      <w:r>
        <w:t xml:space="preserve"> by clicking the Mobile button in the bottom right</w:t>
      </w:r>
    </w:p>
    <w:p w:rsidR="00EA30FD" w:rsidRDefault="003570B1">
      <w:r>
        <w:rPr>
          <w:noProof/>
        </w:rPr>
        <w:drawing>
          <wp:inline distT="0" distB="0" distL="0" distR="0">
            <wp:extent cx="2909589" cy="2000250"/>
            <wp:effectExtent l="19050" t="0" r="5061" b="0"/>
            <wp:docPr id="28" name="Picture 27" descr="my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hm.JPG"/>
                    <pic:cNvPicPr/>
                  </pic:nvPicPr>
                  <pic:blipFill>
                    <a:blip r:embed="rId11" cstate="print"/>
                    <a:stretch>
                      <a:fillRect/>
                    </a:stretch>
                  </pic:blipFill>
                  <pic:spPr>
                    <a:xfrm>
                      <a:off x="0" y="0"/>
                      <a:ext cx="2909589" cy="2000250"/>
                    </a:xfrm>
                    <a:prstGeom prst="rect">
                      <a:avLst/>
                    </a:prstGeom>
                  </pic:spPr>
                </pic:pic>
              </a:graphicData>
            </a:graphic>
          </wp:inline>
        </w:drawing>
      </w:r>
      <w:r w:rsidR="005F440A">
        <w:rPr>
          <w:noProof/>
        </w:rPr>
        <w:drawing>
          <wp:inline distT="0" distB="0" distL="0" distR="0">
            <wp:extent cx="2910205" cy="1999575"/>
            <wp:effectExtent l="19050" t="0" r="4445" b="0"/>
            <wp:docPr id="6" name="Picture 4" descr="my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hm.JPG"/>
                    <pic:cNvPicPr/>
                  </pic:nvPicPr>
                  <pic:blipFill>
                    <a:blip r:embed="rId12" cstate="print"/>
                    <a:stretch>
                      <a:fillRect/>
                    </a:stretch>
                  </pic:blipFill>
                  <pic:spPr>
                    <a:xfrm>
                      <a:off x="0" y="0"/>
                      <a:ext cx="2911943" cy="2000769"/>
                    </a:xfrm>
                    <a:prstGeom prst="rect">
                      <a:avLst/>
                    </a:prstGeom>
                  </pic:spPr>
                </pic:pic>
              </a:graphicData>
            </a:graphic>
          </wp:inline>
        </w:drawing>
      </w:r>
    </w:p>
    <w:p w:rsidR="00EA30FD" w:rsidRDefault="005F440A" w:rsidP="005F440A">
      <w:pPr>
        <w:jc w:val="both"/>
      </w:pPr>
      <w:r>
        <w:rPr>
          <w:noProof/>
        </w:rPr>
        <w:drawing>
          <wp:inline distT="0" distB="0" distL="0" distR="0">
            <wp:extent cx="3571103" cy="2743200"/>
            <wp:effectExtent l="19050" t="0" r="0" b="0"/>
            <wp:docPr id="7" name="Picture 6" descr="hand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view.png"/>
                    <pic:cNvPicPr/>
                  </pic:nvPicPr>
                  <pic:blipFill>
                    <a:blip r:embed="rId13" cstate="print"/>
                    <a:stretch>
                      <a:fillRect/>
                    </a:stretch>
                  </pic:blipFill>
                  <pic:spPr>
                    <a:xfrm>
                      <a:off x="0" y="0"/>
                      <a:ext cx="3574963" cy="2746165"/>
                    </a:xfrm>
                    <a:prstGeom prst="rect">
                      <a:avLst/>
                    </a:prstGeom>
                  </pic:spPr>
                </pic:pic>
              </a:graphicData>
            </a:graphic>
          </wp:inline>
        </w:drawing>
      </w:r>
      <w:r w:rsidR="00EA30FD">
        <w:br w:type="page"/>
      </w:r>
    </w:p>
    <w:p w:rsidR="00EA30FD" w:rsidRDefault="00EA30FD" w:rsidP="00204F4F">
      <w:pPr>
        <w:outlineLvl w:val="0"/>
      </w:pPr>
      <w:r>
        <w:rPr>
          <w:b/>
        </w:rPr>
        <w:t>PUBLIC HANDS</w:t>
      </w:r>
    </w:p>
    <w:p w:rsidR="00EA30FD" w:rsidRDefault="00EA30FD" w:rsidP="00EA30FD">
      <w:proofErr w:type="gramStart"/>
      <w:r>
        <w:t>Public hands is</w:t>
      </w:r>
      <w:proofErr w:type="gramEnd"/>
      <w:r>
        <w:t xml:space="preserve"> a database of hands Hold’em Manager users have shared. You can view all of these hands or search through them.</w:t>
      </w:r>
    </w:p>
    <w:p w:rsidR="00EA30FD" w:rsidRDefault="00EA30FD" w:rsidP="00EA30FD">
      <w:r>
        <w:rPr>
          <w:noProof/>
        </w:rPr>
        <w:drawing>
          <wp:inline distT="0" distB="0" distL="0" distR="0">
            <wp:extent cx="1758950" cy="2686050"/>
            <wp:effectExtent l="19050" t="0" r="0" b="0"/>
            <wp:docPr id="35" name="Picture 4" descr="IMG_0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6.PNG"/>
                    <pic:cNvPicPr/>
                  </pic:nvPicPr>
                  <pic:blipFill>
                    <a:blip r:embed="rId14" cstate="print"/>
                    <a:stretch>
                      <a:fillRect/>
                    </a:stretch>
                  </pic:blipFill>
                  <pic:spPr>
                    <a:xfrm>
                      <a:off x="0" y="0"/>
                      <a:ext cx="1758950" cy="2686050"/>
                    </a:xfrm>
                    <a:prstGeom prst="rect">
                      <a:avLst/>
                    </a:prstGeom>
                  </pic:spPr>
                </pic:pic>
              </a:graphicData>
            </a:graphic>
          </wp:inline>
        </w:drawing>
      </w:r>
      <w:r>
        <w:t xml:space="preserve">                       </w:t>
      </w:r>
      <w:r>
        <w:rPr>
          <w:noProof/>
        </w:rPr>
        <w:drawing>
          <wp:inline distT="0" distB="0" distL="0" distR="0">
            <wp:extent cx="1790699" cy="2733675"/>
            <wp:effectExtent l="19050" t="0" r="1" b="0"/>
            <wp:docPr id="36" name="Picture 5" descr="IMG_0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1.PNG"/>
                    <pic:cNvPicPr/>
                  </pic:nvPicPr>
                  <pic:blipFill>
                    <a:blip r:embed="rId15" cstate="print"/>
                    <a:stretch>
                      <a:fillRect/>
                    </a:stretch>
                  </pic:blipFill>
                  <pic:spPr>
                    <a:xfrm>
                      <a:off x="0" y="0"/>
                      <a:ext cx="1790700" cy="2733676"/>
                    </a:xfrm>
                    <a:prstGeom prst="rect">
                      <a:avLst/>
                    </a:prstGeom>
                  </pic:spPr>
                </pic:pic>
              </a:graphicData>
            </a:graphic>
          </wp:inline>
        </w:drawing>
      </w:r>
    </w:p>
    <w:p w:rsidR="00EA30FD" w:rsidRDefault="00EA30FD" w:rsidP="00EA30FD">
      <w:pPr>
        <w:rPr>
          <w:b/>
        </w:rPr>
      </w:pPr>
      <w:r>
        <w:rPr>
          <w:b/>
        </w:rPr>
        <w:br w:type="page"/>
      </w:r>
    </w:p>
    <w:p w:rsidR="00EA30FD" w:rsidRDefault="00EA30FD" w:rsidP="00204F4F">
      <w:pPr>
        <w:outlineLvl w:val="0"/>
        <w:rPr>
          <w:b/>
        </w:rPr>
      </w:pPr>
      <w:r>
        <w:rPr>
          <w:b/>
        </w:rPr>
        <w:t>Searching hands</w:t>
      </w:r>
    </w:p>
    <w:p w:rsidR="00EA30FD" w:rsidRDefault="00EA30FD" w:rsidP="00EA30FD">
      <w:r>
        <w:t>To search for hands, touch New Search on the Public Hands tab, or touch the magnifying glass in the corner in the hands database. This will bring up a list of criteria by which you can search for hands in the database.</w:t>
      </w:r>
    </w:p>
    <w:p w:rsidR="00EA30FD" w:rsidRDefault="00EA30FD" w:rsidP="00EA30FD">
      <w:r>
        <w:rPr>
          <w:noProof/>
        </w:rPr>
        <w:drawing>
          <wp:inline distT="0" distB="0" distL="0" distR="0">
            <wp:extent cx="1828800" cy="2543175"/>
            <wp:effectExtent l="19050" t="0" r="0" b="0"/>
            <wp:docPr id="37" name="Picture 6" descr="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PNG"/>
                    <pic:cNvPicPr/>
                  </pic:nvPicPr>
                  <pic:blipFill>
                    <a:blip r:embed="rId16" cstate="print"/>
                    <a:stretch>
                      <a:fillRect/>
                    </a:stretch>
                  </pic:blipFill>
                  <pic:spPr>
                    <a:xfrm>
                      <a:off x="0" y="0"/>
                      <a:ext cx="1828800" cy="2543175"/>
                    </a:xfrm>
                    <a:prstGeom prst="rect">
                      <a:avLst/>
                    </a:prstGeom>
                  </pic:spPr>
                </pic:pic>
              </a:graphicData>
            </a:graphic>
          </wp:inline>
        </w:drawing>
      </w:r>
      <w:r>
        <w:t xml:space="preserve">                     </w:t>
      </w:r>
      <w:r>
        <w:rPr>
          <w:noProof/>
        </w:rPr>
        <w:drawing>
          <wp:inline distT="0" distB="0" distL="0" distR="0">
            <wp:extent cx="1860550" cy="2543175"/>
            <wp:effectExtent l="19050" t="0" r="6350" b="0"/>
            <wp:docPr id="38" name="Picture 11" descr="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PNG"/>
                    <pic:cNvPicPr/>
                  </pic:nvPicPr>
                  <pic:blipFill>
                    <a:blip r:embed="rId17" cstate="print"/>
                    <a:stretch>
                      <a:fillRect/>
                    </a:stretch>
                  </pic:blipFill>
                  <pic:spPr>
                    <a:xfrm>
                      <a:off x="0" y="0"/>
                      <a:ext cx="1860550" cy="2543175"/>
                    </a:xfrm>
                    <a:prstGeom prst="rect">
                      <a:avLst/>
                    </a:prstGeom>
                  </pic:spPr>
                </pic:pic>
              </a:graphicData>
            </a:graphic>
          </wp:inline>
        </w:drawing>
      </w:r>
    </w:p>
    <w:p w:rsidR="00EA30FD" w:rsidRDefault="00EA30FD" w:rsidP="00EA30FD">
      <w:r>
        <w:t>To search, touch any of the criteria, and choose your desired search parameters. This will narrow the hands to just the ones you wish to view.</w:t>
      </w:r>
    </w:p>
    <w:p w:rsidR="00EA30FD" w:rsidRDefault="00EA30FD" w:rsidP="00EA30FD">
      <w:r>
        <w:br w:type="page"/>
      </w:r>
    </w:p>
    <w:p w:rsidR="00EA30FD" w:rsidRDefault="00EA30FD" w:rsidP="00EA30FD">
      <w:pPr>
        <w:rPr>
          <w:sz w:val="18"/>
          <w:szCs w:val="18"/>
        </w:rPr>
      </w:pPr>
    </w:p>
    <w:p w:rsidR="00EA30FD" w:rsidRDefault="00EA30FD" w:rsidP="00204F4F">
      <w:pPr>
        <w:outlineLvl w:val="0"/>
      </w:pPr>
      <w:r>
        <w:rPr>
          <w:b/>
        </w:rPr>
        <w:t>COMMENTING ON HANDS</w:t>
      </w:r>
    </w:p>
    <w:p w:rsidR="00EA30FD" w:rsidRDefault="00EA30FD" w:rsidP="00EA30FD">
      <w:r>
        <w:t>As part of a group or channel, you can comment on hands shared and view others’ comments. This allows you to discuss hands on the go with a network of poker players.</w:t>
      </w:r>
    </w:p>
    <w:p w:rsidR="00EA30FD" w:rsidRDefault="00EA30FD" w:rsidP="00EA30FD">
      <w:r>
        <w:rPr>
          <w:noProof/>
        </w:rPr>
        <w:drawing>
          <wp:inline distT="0" distB="0" distL="0" distR="0">
            <wp:extent cx="1476375" cy="2214563"/>
            <wp:effectExtent l="19050" t="0" r="9525" b="0"/>
            <wp:docPr id="39" name="Picture 17" descr="IMG_0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7.PNG"/>
                    <pic:cNvPicPr/>
                  </pic:nvPicPr>
                  <pic:blipFill>
                    <a:blip r:embed="rId18" cstate="print"/>
                    <a:stretch>
                      <a:fillRect/>
                    </a:stretch>
                  </pic:blipFill>
                  <pic:spPr>
                    <a:xfrm>
                      <a:off x="0" y="0"/>
                      <a:ext cx="1476375" cy="2214563"/>
                    </a:xfrm>
                    <a:prstGeom prst="rect">
                      <a:avLst/>
                    </a:prstGeom>
                  </pic:spPr>
                </pic:pic>
              </a:graphicData>
            </a:graphic>
          </wp:inline>
        </w:drawing>
      </w:r>
    </w:p>
    <w:p w:rsidR="00EA30FD" w:rsidRDefault="00EA30FD" w:rsidP="00204F4F">
      <w:pPr>
        <w:outlineLvl w:val="0"/>
      </w:pPr>
      <w:r>
        <w:t>To view comments, touch the “number of comments” tab</w:t>
      </w:r>
    </w:p>
    <w:p w:rsidR="00EA30FD" w:rsidRDefault="00EA30FD" w:rsidP="00EA30FD">
      <w:r>
        <w:rPr>
          <w:noProof/>
        </w:rPr>
        <w:drawing>
          <wp:inline distT="0" distB="0" distL="0" distR="0">
            <wp:extent cx="1473200" cy="2209800"/>
            <wp:effectExtent l="19050" t="0" r="0" b="0"/>
            <wp:docPr id="40" name="Picture 18" descr="IMG_0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0.PNG"/>
                    <pic:cNvPicPr/>
                  </pic:nvPicPr>
                  <pic:blipFill>
                    <a:blip r:embed="rId19" cstate="print"/>
                    <a:stretch>
                      <a:fillRect/>
                    </a:stretch>
                  </pic:blipFill>
                  <pic:spPr>
                    <a:xfrm>
                      <a:off x="0" y="0"/>
                      <a:ext cx="1473200" cy="2209800"/>
                    </a:xfrm>
                    <a:prstGeom prst="rect">
                      <a:avLst/>
                    </a:prstGeom>
                  </pic:spPr>
                </pic:pic>
              </a:graphicData>
            </a:graphic>
          </wp:inline>
        </w:drawing>
      </w:r>
      <w:r>
        <w:t xml:space="preserve">                   </w:t>
      </w:r>
      <w:r>
        <w:rPr>
          <w:noProof/>
        </w:rPr>
        <w:drawing>
          <wp:inline distT="0" distB="0" distL="0" distR="0">
            <wp:extent cx="1422400" cy="2133600"/>
            <wp:effectExtent l="19050" t="0" r="6350" b="0"/>
            <wp:docPr id="41" name="Picture 19" descr="IMG_0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1.PNG"/>
                    <pic:cNvPicPr/>
                  </pic:nvPicPr>
                  <pic:blipFill>
                    <a:blip r:embed="rId20" cstate="print"/>
                    <a:stretch>
                      <a:fillRect/>
                    </a:stretch>
                  </pic:blipFill>
                  <pic:spPr>
                    <a:xfrm>
                      <a:off x="0" y="0"/>
                      <a:ext cx="1422400" cy="2133600"/>
                    </a:xfrm>
                    <a:prstGeom prst="rect">
                      <a:avLst/>
                    </a:prstGeom>
                  </pic:spPr>
                </pic:pic>
              </a:graphicData>
            </a:graphic>
          </wp:inline>
        </w:drawing>
      </w:r>
    </w:p>
    <w:p w:rsidR="00EA30FD" w:rsidRDefault="00EA30FD" w:rsidP="00EA30FD">
      <w:r>
        <w:t>Touch the pencil tab to bring up the keyboard to create the comment, then Add Comment to add it.</w:t>
      </w:r>
    </w:p>
    <w:p w:rsidR="00EA30FD" w:rsidRDefault="00EA30FD" w:rsidP="00EA30FD">
      <w:r>
        <w:br w:type="page"/>
      </w:r>
    </w:p>
    <w:p w:rsidR="00EA30FD" w:rsidRDefault="00EA30FD" w:rsidP="00204F4F">
      <w:pPr>
        <w:outlineLvl w:val="0"/>
        <w:rPr>
          <w:b/>
        </w:rPr>
      </w:pPr>
      <w:r>
        <w:rPr>
          <w:b/>
        </w:rPr>
        <w:t>VIEWING HANDS</w:t>
      </w:r>
    </w:p>
    <w:p w:rsidR="00EA30FD" w:rsidRDefault="00EA30FD" w:rsidP="00EA30FD">
      <w:r>
        <w:t>You can view hands you have shared as well as hands shared in the Public Hands database.</w:t>
      </w:r>
    </w:p>
    <w:p w:rsidR="00EA30FD" w:rsidRDefault="00EA30FD" w:rsidP="00EA30FD">
      <w:r>
        <w:t>Viewing all hands or searching will provide hands you can view.</w:t>
      </w:r>
    </w:p>
    <w:p w:rsidR="00EA30FD" w:rsidRDefault="00EA30FD" w:rsidP="00EA30FD">
      <w:r>
        <w:rPr>
          <w:noProof/>
        </w:rPr>
        <w:drawing>
          <wp:inline distT="0" distB="0" distL="0" distR="0">
            <wp:extent cx="1778000" cy="2667000"/>
            <wp:effectExtent l="19050" t="0" r="0" b="0"/>
            <wp:docPr id="42" name="Picture 20" descr="IMG_0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6.PNG"/>
                    <pic:cNvPicPr/>
                  </pic:nvPicPr>
                  <pic:blipFill>
                    <a:blip r:embed="rId21" cstate="print"/>
                    <a:stretch>
                      <a:fillRect/>
                    </a:stretch>
                  </pic:blipFill>
                  <pic:spPr>
                    <a:xfrm>
                      <a:off x="0" y="0"/>
                      <a:ext cx="1778000" cy="2667000"/>
                    </a:xfrm>
                    <a:prstGeom prst="rect">
                      <a:avLst/>
                    </a:prstGeom>
                  </pic:spPr>
                </pic:pic>
              </a:graphicData>
            </a:graphic>
          </wp:inline>
        </w:drawing>
      </w:r>
    </w:p>
    <w:p w:rsidR="00EA30FD" w:rsidRDefault="00EA30FD" w:rsidP="00EA30FD">
      <w:r>
        <w:t>Touch the hand you wish to view and you will see the hand history, with options to make comments or play. Touch play to see a visual replay of the hand in a virtual table.</w:t>
      </w:r>
    </w:p>
    <w:p w:rsidR="00EA30FD" w:rsidRDefault="00EA30FD" w:rsidP="00EA30FD">
      <w:r>
        <w:rPr>
          <w:noProof/>
        </w:rPr>
        <w:drawing>
          <wp:inline distT="0" distB="0" distL="0" distR="0">
            <wp:extent cx="1727200" cy="2590800"/>
            <wp:effectExtent l="19050" t="0" r="6350" b="0"/>
            <wp:docPr id="43" name="Picture 21" descr="IMG_0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7.PNG"/>
                    <pic:cNvPicPr/>
                  </pic:nvPicPr>
                  <pic:blipFill>
                    <a:blip r:embed="rId22" cstate="print"/>
                    <a:stretch>
                      <a:fillRect/>
                    </a:stretch>
                  </pic:blipFill>
                  <pic:spPr>
                    <a:xfrm>
                      <a:off x="0" y="0"/>
                      <a:ext cx="1727200" cy="2590800"/>
                    </a:xfrm>
                    <a:prstGeom prst="rect">
                      <a:avLst/>
                    </a:prstGeom>
                  </pic:spPr>
                </pic:pic>
              </a:graphicData>
            </a:graphic>
          </wp:inline>
        </w:drawing>
      </w:r>
      <w:r>
        <w:t xml:space="preserve">                      </w:t>
      </w:r>
      <w:r>
        <w:rPr>
          <w:noProof/>
        </w:rPr>
        <w:drawing>
          <wp:inline distT="0" distB="0" distL="0" distR="0">
            <wp:extent cx="3271838" cy="2181225"/>
            <wp:effectExtent l="19050" t="0" r="4762" b="0"/>
            <wp:docPr id="44" name="Picture 23" descr="IMG_0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PNG"/>
                    <pic:cNvPicPr/>
                  </pic:nvPicPr>
                  <pic:blipFill>
                    <a:blip r:embed="rId23" cstate="print"/>
                    <a:stretch>
                      <a:fillRect/>
                    </a:stretch>
                  </pic:blipFill>
                  <pic:spPr>
                    <a:xfrm>
                      <a:off x="0" y="0"/>
                      <a:ext cx="3271838" cy="2181225"/>
                    </a:xfrm>
                    <a:prstGeom prst="rect">
                      <a:avLst/>
                    </a:prstGeom>
                  </pic:spPr>
                </pic:pic>
              </a:graphicData>
            </a:graphic>
          </wp:inline>
        </w:drawing>
      </w:r>
    </w:p>
    <w:p w:rsidR="00EA30FD" w:rsidRDefault="00EA30FD" w:rsidP="00EA30FD">
      <w:r>
        <w:br w:type="page"/>
      </w:r>
    </w:p>
    <w:p w:rsidR="00EA30FD" w:rsidRDefault="00EA30FD" w:rsidP="00204F4F">
      <w:pPr>
        <w:outlineLvl w:val="0"/>
      </w:pPr>
      <w:r>
        <w:rPr>
          <w:b/>
        </w:rPr>
        <w:t>SHARING HANDS</w:t>
      </w:r>
    </w:p>
    <w:p w:rsidR="00EA30FD" w:rsidRDefault="00EA30FD" w:rsidP="00EA30FD">
      <w:r>
        <w:t>Once you have uploaded a hand to either your holdemmanager.com database or shared it with your iPhone, you can share it with a group or channel. To do so, you must first share it with the public database.</w:t>
      </w:r>
    </w:p>
    <w:p w:rsidR="00EA30FD" w:rsidRDefault="00EA30FD" w:rsidP="00EA30FD">
      <w:r>
        <w:t>Next find the hand in the public database. Touch the hand you wish to share.</w:t>
      </w:r>
    </w:p>
    <w:p w:rsidR="00EA30FD" w:rsidRDefault="00EA30FD" w:rsidP="00EA30FD">
      <w:r>
        <w:rPr>
          <w:noProof/>
        </w:rPr>
        <w:drawing>
          <wp:inline distT="0" distB="0" distL="0" distR="0">
            <wp:extent cx="1800225" cy="2700338"/>
            <wp:effectExtent l="19050" t="0" r="9525" b="0"/>
            <wp:docPr id="45" name="Picture 24" descr="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PNG"/>
                    <pic:cNvPicPr/>
                  </pic:nvPicPr>
                  <pic:blipFill>
                    <a:blip r:embed="rId24" cstate="print"/>
                    <a:stretch>
                      <a:fillRect/>
                    </a:stretch>
                  </pic:blipFill>
                  <pic:spPr>
                    <a:xfrm>
                      <a:off x="0" y="0"/>
                      <a:ext cx="1800225" cy="2700338"/>
                    </a:xfrm>
                    <a:prstGeom prst="rect">
                      <a:avLst/>
                    </a:prstGeom>
                  </pic:spPr>
                </pic:pic>
              </a:graphicData>
            </a:graphic>
          </wp:inline>
        </w:drawing>
      </w:r>
      <w:r>
        <w:t xml:space="preserve">        </w:t>
      </w:r>
      <w:r>
        <w:rPr>
          <w:noProof/>
        </w:rPr>
        <w:drawing>
          <wp:inline distT="0" distB="0" distL="0" distR="0">
            <wp:extent cx="1819275" cy="2728913"/>
            <wp:effectExtent l="19050" t="0" r="9525" b="0"/>
            <wp:docPr id="46" name="Picture 25" descr="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PNG"/>
                    <pic:cNvPicPr/>
                  </pic:nvPicPr>
                  <pic:blipFill>
                    <a:blip r:embed="rId25" cstate="print"/>
                    <a:stretch>
                      <a:fillRect/>
                    </a:stretch>
                  </pic:blipFill>
                  <pic:spPr>
                    <a:xfrm>
                      <a:off x="0" y="0"/>
                      <a:ext cx="1819275" cy="2728913"/>
                    </a:xfrm>
                    <a:prstGeom prst="rect">
                      <a:avLst/>
                    </a:prstGeom>
                  </pic:spPr>
                </pic:pic>
              </a:graphicData>
            </a:graphic>
          </wp:inline>
        </w:drawing>
      </w:r>
      <w:r>
        <w:t xml:space="preserve">     </w:t>
      </w:r>
      <w:r>
        <w:rPr>
          <w:noProof/>
        </w:rPr>
        <w:drawing>
          <wp:inline distT="0" distB="0" distL="0" distR="0">
            <wp:extent cx="1790700" cy="2686050"/>
            <wp:effectExtent l="19050" t="0" r="0" b="0"/>
            <wp:docPr id="47" name="Picture 26" descr="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PNG"/>
                    <pic:cNvPicPr/>
                  </pic:nvPicPr>
                  <pic:blipFill>
                    <a:blip r:embed="rId26" cstate="print"/>
                    <a:stretch>
                      <a:fillRect/>
                    </a:stretch>
                  </pic:blipFill>
                  <pic:spPr>
                    <a:xfrm>
                      <a:off x="0" y="0"/>
                      <a:ext cx="1790700" cy="2686050"/>
                    </a:xfrm>
                    <a:prstGeom prst="rect">
                      <a:avLst/>
                    </a:prstGeom>
                  </pic:spPr>
                </pic:pic>
              </a:graphicData>
            </a:graphic>
          </wp:inline>
        </w:drawing>
      </w:r>
    </w:p>
    <w:p w:rsidR="00EA30FD" w:rsidRDefault="00EA30FD" w:rsidP="00EA30FD">
      <w:r>
        <w:t>Touch the Arrow tab. This brings up the sharing options. You can share with a channel, share with a group, or share via twitter.</w:t>
      </w:r>
    </w:p>
    <w:p w:rsidR="00EA30FD" w:rsidRPr="003570B1" w:rsidRDefault="00EA30FD" w:rsidP="00EA30FD">
      <w:r>
        <w:t>Once you have chosen where to share the hand, click done on the hand history screen to go back to the list. Hand will then be visible to the members of the community with which you have shared it.</w:t>
      </w:r>
    </w:p>
    <w:p w:rsidR="00EA30FD" w:rsidRDefault="00EA30FD">
      <w:pPr>
        <w:rPr>
          <w:b/>
        </w:rPr>
      </w:pPr>
      <w:r>
        <w:rPr>
          <w:b/>
        </w:rPr>
        <w:br w:type="page"/>
      </w:r>
    </w:p>
    <w:p w:rsidR="006A1839" w:rsidRDefault="006A1839" w:rsidP="00204F4F">
      <w:pPr>
        <w:outlineLvl w:val="0"/>
      </w:pPr>
      <w:r>
        <w:rPr>
          <w:b/>
        </w:rPr>
        <w:t>GROUPS</w:t>
      </w:r>
    </w:p>
    <w:p w:rsidR="006A1839" w:rsidRDefault="006A1839" w:rsidP="006A1839">
      <w:r>
        <w:t>Once you create an hm.com account, you automatically have a private group. You can invite friends to join this group via the moderate function and share hands with them. You may also create additional groups.</w:t>
      </w:r>
    </w:p>
    <w:p w:rsidR="006A1839" w:rsidRDefault="006A1839" w:rsidP="006A1839">
      <w:r>
        <w:t xml:space="preserve"> To add a user, touch Moderate. Then Add/Remove User. Add the email address. </w:t>
      </w:r>
    </w:p>
    <w:p w:rsidR="006A1839" w:rsidRDefault="006A1839" w:rsidP="006A1839">
      <w:r>
        <w:t xml:space="preserve">To change a group name, </w:t>
      </w:r>
      <w:r w:rsidR="003570B1">
        <w:t>touch</w:t>
      </w:r>
      <w:r>
        <w:t xml:space="preserve"> Change Group Name.</w:t>
      </w:r>
    </w:p>
    <w:p w:rsidR="006A1839" w:rsidRDefault="006A1839" w:rsidP="006A1839">
      <w:r>
        <w:rPr>
          <w:noProof/>
        </w:rPr>
        <w:drawing>
          <wp:inline distT="0" distB="0" distL="0" distR="0">
            <wp:extent cx="1581150" cy="2657475"/>
            <wp:effectExtent l="19050" t="0" r="0" b="0"/>
            <wp:docPr id="10" name="Picture 9" descr="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4.PNG"/>
                    <pic:cNvPicPr/>
                  </pic:nvPicPr>
                  <pic:blipFill>
                    <a:blip r:embed="rId27" cstate="print"/>
                    <a:stretch>
                      <a:fillRect/>
                    </a:stretch>
                  </pic:blipFill>
                  <pic:spPr>
                    <a:xfrm>
                      <a:off x="0" y="0"/>
                      <a:ext cx="1581150" cy="2657475"/>
                    </a:xfrm>
                    <a:prstGeom prst="rect">
                      <a:avLst/>
                    </a:prstGeom>
                  </pic:spPr>
                </pic:pic>
              </a:graphicData>
            </a:graphic>
          </wp:inline>
        </w:drawing>
      </w:r>
      <w:r w:rsidR="003570B1">
        <w:t xml:space="preserve">                               </w:t>
      </w:r>
      <w:r>
        <w:rPr>
          <w:noProof/>
        </w:rPr>
        <w:drawing>
          <wp:inline distT="0" distB="0" distL="0" distR="0">
            <wp:extent cx="1600200" cy="2662238"/>
            <wp:effectExtent l="19050" t="0" r="0" b="0"/>
            <wp:docPr id="14" name="Picture 10" descr="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5.PNG"/>
                    <pic:cNvPicPr/>
                  </pic:nvPicPr>
                  <pic:blipFill>
                    <a:blip r:embed="rId28" cstate="print"/>
                    <a:stretch>
                      <a:fillRect/>
                    </a:stretch>
                  </pic:blipFill>
                  <pic:spPr>
                    <a:xfrm>
                      <a:off x="0" y="0"/>
                      <a:ext cx="1599704" cy="2661413"/>
                    </a:xfrm>
                    <a:prstGeom prst="rect">
                      <a:avLst/>
                    </a:prstGeom>
                  </pic:spPr>
                </pic:pic>
              </a:graphicData>
            </a:graphic>
          </wp:inline>
        </w:drawing>
      </w:r>
    </w:p>
    <w:p w:rsidR="006A1839" w:rsidRDefault="006A1839" w:rsidP="006A1839"/>
    <w:p w:rsidR="006A1839" w:rsidRDefault="006A1839" w:rsidP="00204F4F">
      <w:pPr>
        <w:outlineLvl w:val="0"/>
      </w:pPr>
      <w:r>
        <w:t xml:space="preserve">To add a group, </w:t>
      </w:r>
      <w:r w:rsidR="003570B1">
        <w:t>touch</w:t>
      </w:r>
      <w:r>
        <w:t xml:space="preserve"> the + sign in the top right corner in Groups</w:t>
      </w:r>
    </w:p>
    <w:p w:rsidR="006A1839" w:rsidRDefault="006A1839" w:rsidP="006A1839">
      <w:r>
        <w:rPr>
          <w:noProof/>
        </w:rPr>
        <w:drawing>
          <wp:inline distT="0" distB="0" distL="0" distR="0">
            <wp:extent cx="1428750" cy="2667000"/>
            <wp:effectExtent l="19050" t="0" r="0" b="0"/>
            <wp:docPr id="15" name="Picture 11" descr="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6.PNG"/>
                    <pic:cNvPicPr/>
                  </pic:nvPicPr>
                  <pic:blipFill>
                    <a:blip r:embed="rId29" cstate="print"/>
                    <a:stretch>
                      <a:fillRect/>
                    </a:stretch>
                  </pic:blipFill>
                  <pic:spPr>
                    <a:xfrm>
                      <a:off x="0" y="0"/>
                      <a:ext cx="1428750" cy="2667000"/>
                    </a:xfrm>
                    <a:prstGeom prst="rect">
                      <a:avLst/>
                    </a:prstGeom>
                  </pic:spPr>
                </pic:pic>
              </a:graphicData>
            </a:graphic>
          </wp:inline>
        </w:drawing>
      </w:r>
    </w:p>
    <w:p w:rsidR="006A1839" w:rsidRDefault="006A1839" w:rsidP="00204F4F">
      <w:pPr>
        <w:outlineLvl w:val="0"/>
      </w:pPr>
      <w:r>
        <w:rPr>
          <w:b/>
        </w:rPr>
        <w:t>CHANNELS</w:t>
      </w:r>
    </w:p>
    <w:p w:rsidR="006A1839" w:rsidRDefault="003570B1" w:rsidP="006A1839">
      <w:r>
        <w:t>Channels are like public groups. Users can subscribe to follow the channel, comment on hands posted and post hands to channels they moderate.</w:t>
      </w:r>
    </w:p>
    <w:p w:rsidR="003570B1" w:rsidRDefault="003570B1" w:rsidP="006A1839"/>
    <w:p w:rsidR="003570B1" w:rsidRDefault="003570B1" w:rsidP="006A1839">
      <w:r>
        <w:rPr>
          <w:noProof/>
        </w:rPr>
        <w:drawing>
          <wp:inline distT="0" distB="0" distL="0" distR="0">
            <wp:extent cx="1809750" cy="2714625"/>
            <wp:effectExtent l="19050" t="0" r="0" b="0"/>
            <wp:docPr id="1" name="Picture 0" descr="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8.PNG"/>
                    <pic:cNvPicPr/>
                  </pic:nvPicPr>
                  <pic:blipFill>
                    <a:blip r:embed="rId30" cstate="print"/>
                    <a:stretch>
                      <a:fillRect/>
                    </a:stretch>
                  </pic:blipFill>
                  <pic:spPr>
                    <a:xfrm>
                      <a:off x="0" y="0"/>
                      <a:ext cx="1809750" cy="2714625"/>
                    </a:xfrm>
                    <a:prstGeom prst="rect">
                      <a:avLst/>
                    </a:prstGeom>
                  </pic:spPr>
                </pic:pic>
              </a:graphicData>
            </a:graphic>
          </wp:inline>
        </w:drawing>
      </w:r>
      <w:r>
        <w:t xml:space="preserve">                           </w:t>
      </w:r>
      <w:r>
        <w:rPr>
          <w:noProof/>
        </w:rPr>
        <w:drawing>
          <wp:inline distT="0" distB="0" distL="0" distR="0">
            <wp:extent cx="1809750" cy="2714625"/>
            <wp:effectExtent l="19050" t="0" r="0" b="0"/>
            <wp:docPr id="2" name="Picture 1" descr="IMG_0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9.PNG"/>
                    <pic:cNvPicPr/>
                  </pic:nvPicPr>
                  <pic:blipFill>
                    <a:blip r:embed="rId31" cstate="print"/>
                    <a:stretch>
                      <a:fillRect/>
                    </a:stretch>
                  </pic:blipFill>
                  <pic:spPr>
                    <a:xfrm>
                      <a:off x="0" y="0"/>
                      <a:ext cx="1809750" cy="2714625"/>
                    </a:xfrm>
                    <a:prstGeom prst="rect">
                      <a:avLst/>
                    </a:prstGeom>
                  </pic:spPr>
                </pic:pic>
              </a:graphicData>
            </a:graphic>
          </wp:inline>
        </w:drawing>
      </w:r>
    </w:p>
    <w:p w:rsidR="003570B1" w:rsidRDefault="003570B1" w:rsidP="006A1839"/>
    <w:p w:rsidR="003570B1" w:rsidRDefault="003570B1" w:rsidP="006A1839">
      <w:r>
        <w:t>Touch all channels to view available channels to which you can subscribe. Featured channels displays channels Hold’em Manager is featuring. Subscribed channels shows your subscriptions.</w:t>
      </w:r>
    </w:p>
    <w:p w:rsidR="003570B1" w:rsidRDefault="003570B1">
      <w:r>
        <w:br w:type="page"/>
      </w:r>
    </w:p>
    <w:p w:rsidR="003570B1" w:rsidRDefault="003570B1" w:rsidP="00204F4F">
      <w:pPr>
        <w:outlineLvl w:val="0"/>
      </w:pPr>
      <w:r>
        <w:rPr>
          <w:b/>
        </w:rPr>
        <w:t>NOTIFICATIONS</w:t>
      </w:r>
    </w:p>
    <w:p w:rsidR="003570B1" w:rsidRDefault="003570B1" w:rsidP="006A1839">
      <w:r>
        <w:t xml:space="preserve">Frequently, Hold’em Manager will send notices regarding updates to our programs, upcoming features and news from the poker world. In the settings, you can turn on or off notifications. </w:t>
      </w:r>
    </w:p>
    <w:p w:rsidR="003570B1" w:rsidRPr="003570B1" w:rsidRDefault="003570B1" w:rsidP="00204F4F">
      <w:pPr>
        <w:outlineLvl w:val="0"/>
      </w:pPr>
      <w:r>
        <w:rPr>
          <w:b/>
        </w:rPr>
        <w:t>MORE</w:t>
      </w:r>
    </w:p>
    <w:p w:rsidR="003570B1" w:rsidRDefault="003570B1" w:rsidP="006A1839">
      <w:r>
        <w:t>This tab contains a database of hands others have share and videos and podcasts we feature, as well as information regarding Hold’em Manager and the iPhone app settings.</w:t>
      </w:r>
    </w:p>
    <w:p w:rsidR="001D397A" w:rsidRDefault="001D397A" w:rsidP="006A1839">
      <w:pPr>
        <w:rPr>
          <w:b/>
        </w:rPr>
      </w:pPr>
    </w:p>
    <w:p w:rsidR="001D397A" w:rsidRDefault="001D397A" w:rsidP="006A1839">
      <w:pPr>
        <w:rPr>
          <w:b/>
        </w:rPr>
        <w:sectPr w:rsidR="001D397A" w:rsidSect="000B3FCA">
          <w:pgSz w:w="12240" w:h="15840"/>
          <w:pgMar w:top="1440" w:right="1440" w:bottom="1440" w:left="1440" w:header="720" w:footer="720" w:gutter="0"/>
          <w:cols w:space="720"/>
          <w:docGrid w:linePitch="360"/>
        </w:sectPr>
      </w:pPr>
    </w:p>
    <w:p w:rsidR="003570B1" w:rsidRDefault="003570B1" w:rsidP="00204F4F">
      <w:pPr>
        <w:outlineLvl w:val="0"/>
      </w:pPr>
      <w:r>
        <w:rPr>
          <w:b/>
        </w:rPr>
        <w:t>VIDEOS</w:t>
      </w:r>
    </w:p>
    <w:p w:rsidR="003570B1" w:rsidRDefault="003570B1" w:rsidP="006A1839">
      <w:r>
        <w:t xml:space="preserve">Frequently, Hold’em Manager will release videos designed to help you utilize our tools more efficiently to improve your game. </w:t>
      </w:r>
    </w:p>
    <w:p w:rsidR="001D397A" w:rsidRDefault="001D397A" w:rsidP="006A1839"/>
    <w:p w:rsidR="001D397A" w:rsidRDefault="001D397A" w:rsidP="006A1839"/>
    <w:p w:rsidR="003570B1" w:rsidRDefault="001D397A" w:rsidP="006A1839">
      <w:r>
        <w:rPr>
          <w:noProof/>
        </w:rPr>
        <w:drawing>
          <wp:inline distT="0" distB="0" distL="0" distR="0">
            <wp:extent cx="1924050" cy="2886075"/>
            <wp:effectExtent l="19050" t="0" r="0" b="0"/>
            <wp:docPr id="30" name="Picture 12" descr="IMG_0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3.PNG"/>
                    <pic:cNvPicPr/>
                  </pic:nvPicPr>
                  <pic:blipFill>
                    <a:blip r:embed="rId32" cstate="print"/>
                    <a:stretch>
                      <a:fillRect/>
                    </a:stretch>
                  </pic:blipFill>
                  <pic:spPr>
                    <a:xfrm>
                      <a:off x="0" y="0"/>
                      <a:ext cx="1924050" cy="2886075"/>
                    </a:xfrm>
                    <a:prstGeom prst="rect">
                      <a:avLst/>
                    </a:prstGeom>
                  </pic:spPr>
                </pic:pic>
              </a:graphicData>
            </a:graphic>
          </wp:inline>
        </w:drawing>
      </w:r>
    </w:p>
    <w:p w:rsidR="003570B1" w:rsidRDefault="003570B1" w:rsidP="00204F4F">
      <w:pPr>
        <w:outlineLvl w:val="0"/>
      </w:pPr>
      <w:r>
        <w:rPr>
          <w:b/>
        </w:rPr>
        <w:t>PODCASTS</w:t>
      </w:r>
    </w:p>
    <w:p w:rsidR="003570B1" w:rsidRDefault="003570B1" w:rsidP="006A1839">
      <w:r>
        <w:t>Frequently Hold’em Manager will share podcasts that you can listen to on your iPhone.</w:t>
      </w:r>
    </w:p>
    <w:p w:rsidR="001D397A" w:rsidRDefault="001D397A" w:rsidP="006A1839">
      <w:pPr>
        <w:rPr>
          <w:sz w:val="28"/>
          <w:szCs w:val="28"/>
        </w:rPr>
      </w:pPr>
    </w:p>
    <w:p w:rsidR="001D397A" w:rsidRPr="001D397A" w:rsidRDefault="001D397A" w:rsidP="006A1839">
      <w:pPr>
        <w:rPr>
          <w:sz w:val="28"/>
          <w:szCs w:val="28"/>
        </w:rPr>
      </w:pPr>
    </w:p>
    <w:p w:rsidR="003570B1" w:rsidRDefault="003570B1" w:rsidP="006A1839">
      <w:r>
        <w:rPr>
          <w:noProof/>
        </w:rPr>
        <w:drawing>
          <wp:inline distT="0" distB="0" distL="0" distR="0">
            <wp:extent cx="1955800" cy="2933700"/>
            <wp:effectExtent l="19050" t="0" r="6350" b="0"/>
            <wp:docPr id="16" name="Picture 15" descr="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PNG"/>
                    <pic:cNvPicPr/>
                  </pic:nvPicPr>
                  <pic:blipFill>
                    <a:blip r:embed="rId33" cstate="print"/>
                    <a:stretch>
                      <a:fillRect/>
                    </a:stretch>
                  </pic:blipFill>
                  <pic:spPr>
                    <a:xfrm>
                      <a:off x="0" y="0"/>
                      <a:ext cx="1955800" cy="2933700"/>
                    </a:xfrm>
                    <a:prstGeom prst="rect">
                      <a:avLst/>
                    </a:prstGeom>
                  </pic:spPr>
                </pic:pic>
              </a:graphicData>
            </a:graphic>
          </wp:inline>
        </w:drawing>
      </w:r>
    </w:p>
    <w:p w:rsidR="001D397A" w:rsidRDefault="001D397A">
      <w:pPr>
        <w:sectPr w:rsidR="001D397A" w:rsidSect="001D397A">
          <w:type w:val="continuous"/>
          <w:pgSz w:w="12240" w:h="15840"/>
          <w:pgMar w:top="1440" w:right="1440" w:bottom="1440" w:left="1440" w:header="720" w:footer="720" w:gutter="0"/>
          <w:cols w:num="2" w:space="720"/>
          <w:docGrid w:linePitch="360"/>
        </w:sectPr>
      </w:pPr>
    </w:p>
    <w:p w:rsidR="003570B1" w:rsidRDefault="003570B1">
      <w:r>
        <w:br w:type="page"/>
      </w:r>
    </w:p>
    <w:p w:rsidR="003570B1" w:rsidRDefault="003570B1" w:rsidP="00204F4F">
      <w:pPr>
        <w:outlineLvl w:val="0"/>
      </w:pPr>
      <w:r>
        <w:rPr>
          <w:b/>
        </w:rPr>
        <w:t>ABOUT</w:t>
      </w:r>
    </w:p>
    <w:p w:rsidR="003570B1" w:rsidRDefault="003570B1" w:rsidP="00204F4F">
      <w:pPr>
        <w:outlineLvl w:val="0"/>
      </w:pPr>
      <w:r>
        <w:t>About contains information regarding Hold’em Manager as a company and the iPhone app.</w:t>
      </w:r>
    </w:p>
    <w:p w:rsidR="003570B1" w:rsidRDefault="003570B1" w:rsidP="006A1839"/>
    <w:p w:rsidR="003570B1" w:rsidRDefault="003570B1" w:rsidP="006A1839"/>
    <w:p w:rsidR="003570B1" w:rsidRDefault="003570B1" w:rsidP="00204F4F">
      <w:pPr>
        <w:outlineLvl w:val="0"/>
      </w:pPr>
      <w:r>
        <w:rPr>
          <w:b/>
        </w:rPr>
        <w:t>SETTINGS</w:t>
      </w:r>
    </w:p>
    <w:p w:rsidR="003570B1" w:rsidRDefault="003570B1" w:rsidP="006A1839">
      <w:r>
        <w:t>In settings, you can change various settings for your app and log out of the current account and in as a different user.</w:t>
      </w:r>
    </w:p>
    <w:p w:rsidR="003570B1" w:rsidRDefault="003570B1" w:rsidP="006A1839">
      <w:r>
        <w:rPr>
          <w:noProof/>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657475" cy="5143500"/>
            <wp:effectExtent l="19050" t="0" r="9525" b="0"/>
            <wp:wrapSquare wrapText="bothSides"/>
            <wp:docPr id="17" name="Picture 16"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34" cstate="print"/>
                    <a:stretch>
                      <a:fillRect/>
                    </a:stretch>
                  </pic:blipFill>
                  <pic:spPr>
                    <a:xfrm>
                      <a:off x="0" y="0"/>
                      <a:ext cx="2657475" cy="5143500"/>
                    </a:xfrm>
                    <a:prstGeom prst="rect">
                      <a:avLst/>
                    </a:prstGeom>
                  </pic:spPr>
                </pic:pic>
              </a:graphicData>
            </a:graphic>
          </wp:anchor>
        </w:drawing>
      </w:r>
    </w:p>
    <w:p w:rsidR="003570B1" w:rsidRPr="003570B1" w:rsidRDefault="003570B1" w:rsidP="003570B1"/>
    <w:p w:rsidR="003570B1" w:rsidRDefault="003570B1" w:rsidP="006A1839"/>
    <w:p w:rsidR="003570B1" w:rsidRDefault="003570B1" w:rsidP="00204F4F">
      <w:pPr>
        <w:outlineLvl w:val="0"/>
      </w:pPr>
      <w:r>
        <w:t>Turn on to view your hands when off the network</w:t>
      </w:r>
    </w:p>
    <w:p w:rsidR="003570B1" w:rsidRPr="003570B1" w:rsidRDefault="003570B1" w:rsidP="003570B1">
      <w:pPr>
        <w:rPr>
          <w:sz w:val="18"/>
          <w:szCs w:val="18"/>
        </w:rPr>
      </w:pPr>
    </w:p>
    <w:p w:rsidR="003570B1" w:rsidRPr="003570B1" w:rsidRDefault="003570B1" w:rsidP="006A1839">
      <w:pPr>
        <w:rPr>
          <w:sz w:val="18"/>
          <w:szCs w:val="18"/>
        </w:rPr>
      </w:pPr>
    </w:p>
    <w:p w:rsidR="003570B1" w:rsidRDefault="003570B1" w:rsidP="00204F4F">
      <w:pPr>
        <w:outlineLvl w:val="0"/>
      </w:pPr>
      <w:r>
        <w:t>Turn on to automatically receive notifications</w:t>
      </w:r>
    </w:p>
    <w:p w:rsidR="003570B1" w:rsidRDefault="003570B1" w:rsidP="006A1839">
      <w:pPr>
        <w:rPr>
          <w:sz w:val="18"/>
          <w:szCs w:val="18"/>
        </w:rPr>
      </w:pPr>
    </w:p>
    <w:p w:rsidR="003570B1" w:rsidRDefault="003570B1" w:rsidP="00204F4F">
      <w:pPr>
        <w:outlineLvl w:val="0"/>
      </w:pPr>
      <w:r>
        <w:t>Turn off to work silently</w:t>
      </w:r>
    </w:p>
    <w:p w:rsidR="003570B1" w:rsidRDefault="003570B1" w:rsidP="006A1839">
      <w:r>
        <w:t>Manage the logged in account</w:t>
      </w:r>
    </w:p>
    <w:p w:rsidR="003570B1" w:rsidRDefault="003570B1" w:rsidP="006A1839"/>
    <w:p w:rsidR="003570B1" w:rsidRDefault="003570B1" w:rsidP="00204F4F">
      <w:pPr>
        <w:outlineLvl w:val="0"/>
      </w:pPr>
      <w:r>
        <w:t>Delete hands you have uploaded</w:t>
      </w:r>
    </w:p>
    <w:p w:rsidR="003570B1" w:rsidRDefault="003570B1" w:rsidP="006A1839"/>
    <w:p w:rsidR="003570B1" w:rsidRDefault="003570B1" w:rsidP="006A1839">
      <w:pPr>
        <w:rPr>
          <w:sz w:val="18"/>
          <w:szCs w:val="18"/>
        </w:rPr>
      </w:pPr>
      <w:r>
        <w:t>Manage information you receive</w:t>
      </w:r>
      <w:r w:rsidRPr="003570B1">
        <w:rPr>
          <w:sz w:val="18"/>
          <w:szCs w:val="18"/>
        </w:rPr>
        <w:br w:type="textWrapping" w:clear="all"/>
      </w:r>
    </w:p>
    <w:p w:rsidR="003570B1" w:rsidRPr="003570B1" w:rsidRDefault="003570B1" w:rsidP="00EA30FD"/>
    <w:sectPr w:rsidR="003570B1" w:rsidRPr="003570B1" w:rsidSect="001D397A">
      <w:type w:val="continuous"/>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75pt;height:9.75pt;visibility:visible;mso-wrap-style:square" o:bullet="t">
        <v:imagedata r:id="rId1" o:title="BD21298_"/>
      </v:shape>
    </w:pict>
  </w:numPicBullet>
  <w:abstractNum w:abstractNumId="0">
    <w:nsid w:val="7D95170B"/>
    <w:multiLevelType w:val="hybridMultilevel"/>
    <w:tmpl w:val="AA04E0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compat/>
  <w:rsids>
    <w:rsidRoot w:val="006A1839"/>
    <w:rsid w:val="000542DB"/>
    <w:rsid w:val="000B3FCA"/>
    <w:rsid w:val="001B29E1"/>
    <w:rsid w:val="001D397A"/>
    <w:rsid w:val="00204F4F"/>
    <w:rsid w:val="003570B1"/>
    <w:rsid w:val="005F440A"/>
    <w:rsid w:val="006A112D"/>
    <w:rsid w:val="006A1839"/>
    <w:rsid w:val="008466C4"/>
    <w:rsid w:val="00931BD6"/>
    <w:rsid w:val="00EA30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FC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1839"/>
    <w:pPr>
      <w:ind w:left="720"/>
      <w:contextualSpacing/>
    </w:pPr>
  </w:style>
  <w:style w:type="paragraph" w:styleId="BalloonText">
    <w:name w:val="Balloon Text"/>
    <w:basedOn w:val="Normal"/>
    <w:link w:val="BalloonTextChar"/>
    <w:uiPriority w:val="99"/>
    <w:semiHidden/>
    <w:unhideWhenUsed/>
    <w:rsid w:val="006A18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1839"/>
    <w:rPr>
      <w:rFonts w:ascii="Tahoma" w:hAnsi="Tahoma" w:cs="Tahoma"/>
      <w:sz w:val="16"/>
      <w:szCs w:val="16"/>
    </w:rPr>
  </w:style>
  <w:style w:type="character" w:styleId="Hyperlink">
    <w:name w:val="Hyperlink"/>
    <w:basedOn w:val="DefaultParagraphFont"/>
    <w:uiPriority w:val="99"/>
    <w:unhideWhenUsed/>
    <w:rsid w:val="006A1839"/>
    <w:rPr>
      <w:color w:val="0000FF" w:themeColor="hyperlink"/>
      <w:u w:val="single"/>
    </w:rPr>
  </w:style>
  <w:style w:type="paragraph" w:styleId="DocumentMap">
    <w:name w:val="Document Map"/>
    <w:basedOn w:val="Normal"/>
    <w:link w:val="DocumentMapChar"/>
    <w:uiPriority w:val="99"/>
    <w:semiHidden/>
    <w:unhideWhenUsed/>
    <w:rsid w:val="00204F4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04F4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hyperlink" Target="http://www.holdemmanager.com" TargetMode="Externa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hyperlink" Target="http://www.holdemmanager.com" TargetMode="Externa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67F76-543A-4179-897C-FCE42DB2C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Pages>
  <Words>883</Words>
  <Characters>5036</Characters>
  <Application>Microsoft Office Word</Application>
  <DocSecurity>0</DocSecurity>
  <Lines>41</Lines>
  <Paragraphs>11</Paragraphs>
  <ScaleCrop>false</ScaleCrop>
  <Company/>
  <LinksUpToDate>false</LinksUpToDate>
  <CharactersWithSpaces>5908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brky</dc:creator>
  <cp:lastModifiedBy>Brent</cp:lastModifiedBy>
  <cp:revision>2</cp:revision>
  <dcterms:created xsi:type="dcterms:W3CDTF">2011-11-09T20:55:00Z</dcterms:created>
  <dcterms:modified xsi:type="dcterms:W3CDTF">2011-11-09T20:55:00Z</dcterms:modified>
</cp:coreProperties>
</file>